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C" w:rsidRPr="00491153" w:rsidRDefault="00DD0010">
      <w:pPr>
        <w:spacing w:line="560" w:lineRule="exact"/>
        <w:jc w:val="center"/>
        <w:rPr>
          <w:rFonts w:ascii="小标宋" w:eastAsia="小标宋" w:hAnsi="方正粗黑宋简体" w:hint="eastAsia"/>
          <w:sz w:val="44"/>
          <w:szCs w:val="44"/>
        </w:rPr>
      </w:pPr>
      <w:r w:rsidRPr="00491153">
        <w:rPr>
          <w:rFonts w:ascii="小标宋" w:eastAsia="小标宋" w:hAnsi="方正粗黑宋简体" w:hint="eastAsia"/>
          <w:sz w:val="44"/>
          <w:szCs w:val="44"/>
        </w:rPr>
        <w:t>黑龙江财经学院</w:t>
      </w:r>
      <w:r w:rsidRPr="00491153">
        <w:rPr>
          <w:rFonts w:ascii="小标宋" w:eastAsia="小标宋" w:hAnsi="方正粗黑宋简体" w:hint="eastAsia"/>
          <w:sz w:val="44"/>
          <w:szCs w:val="44"/>
        </w:rPr>
        <w:t>学生社团章程范本</w:t>
      </w:r>
    </w:p>
    <w:p w:rsidR="0040285C" w:rsidRPr="00491153" w:rsidRDefault="00DD0010">
      <w:pPr>
        <w:jc w:val="center"/>
        <w:rPr>
          <w:rFonts w:ascii="仿宋_GB2312" w:eastAsia="仿宋_GB2312" w:hAnsi="仿宋" w:hint="eastAsia"/>
          <w:sz w:val="32"/>
        </w:rPr>
      </w:pPr>
      <w:r w:rsidRPr="00491153">
        <w:rPr>
          <w:rFonts w:ascii="仿宋_GB2312" w:eastAsia="仿宋_GB2312" w:hAnsi="仿宋" w:hint="eastAsia"/>
          <w:sz w:val="32"/>
        </w:rPr>
        <w:t>（草案）</w:t>
      </w:r>
    </w:p>
    <w:p w:rsidR="0040285C" w:rsidRDefault="0040285C">
      <w:pPr>
        <w:jc w:val="center"/>
        <w:rPr>
          <w:rFonts w:ascii="宋体" w:eastAsia="宋体" w:hAnsi="宋体"/>
          <w:sz w:val="24"/>
        </w:rPr>
      </w:pPr>
    </w:p>
    <w:p w:rsidR="0040285C" w:rsidRPr="00491153" w:rsidRDefault="00DD0010">
      <w:pPr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目录</w:t>
      </w:r>
    </w:p>
    <w:p w:rsidR="0040285C" w:rsidRDefault="0040285C">
      <w:pPr>
        <w:jc w:val="left"/>
        <w:rPr>
          <w:rFonts w:ascii="仿宋_GB2312" w:eastAsia="仿宋" w:hAnsi="宋体"/>
          <w:bCs/>
          <w:sz w:val="32"/>
          <w:szCs w:val="32"/>
        </w:rPr>
      </w:pP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第一章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总则</w:t>
      </w: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第二章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组织架构</w:t>
      </w: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第三章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成员管理</w:t>
      </w: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第四章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活动管理</w:t>
      </w: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第五章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团组织建设</w:t>
      </w: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</w:t>
      </w:r>
      <w:r>
        <w:rPr>
          <w:rFonts w:ascii="黑体" w:eastAsia="黑体" w:hAnsi="黑体" w:hint="eastAsia"/>
          <w:bCs/>
          <w:sz w:val="32"/>
          <w:szCs w:val="30"/>
        </w:rPr>
        <w:t>六</w:t>
      </w:r>
      <w:r>
        <w:rPr>
          <w:rFonts w:ascii="黑体" w:eastAsia="黑体" w:hAnsi="黑体" w:hint="eastAsia"/>
          <w:bCs/>
          <w:sz w:val="32"/>
          <w:szCs w:val="30"/>
        </w:rPr>
        <w:t>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社团换届、注销</w:t>
      </w:r>
    </w:p>
    <w:p w:rsidR="0040285C" w:rsidRDefault="00DD0010">
      <w:pPr>
        <w:ind w:leftChars="200" w:left="420"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</w:t>
      </w:r>
      <w:r>
        <w:rPr>
          <w:rFonts w:ascii="黑体" w:eastAsia="黑体" w:hAnsi="黑体" w:hint="eastAsia"/>
          <w:bCs/>
          <w:sz w:val="32"/>
          <w:szCs w:val="30"/>
        </w:rPr>
        <w:t>七</w:t>
      </w:r>
      <w:r>
        <w:rPr>
          <w:rFonts w:ascii="黑体" w:eastAsia="黑体" w:hAnsi="黑体" w:hint="eastAsia"/>
          <w:bCs/>
          <w:sz w:val="32"/>
          <w:szCs w:val="30"/>
        </w:rPr>
        <w:t>章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>
        <w:rPr>
          <w:rFonts w:ascii="黑体" w:eastAsia="黑体" w:hAnsi="黑体"/>
          <w:bCs/>
          <w:sz w:val="32"/>
          <w:szCs w:val="30"/>
        </w:rPr>
        <w:t xml:space="preserve">   </w:t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/>
          <w:bCs/>
          <w:sz w:val="32"/>
          <w:szCs w:val="30"/>
        </w:rPr>
        <w:tab/>
      </w:r>
      <w:r>
        <w:rPr>
          <w:rFonts w:ascii="黑体" w:eastAsia="黑体" w:hAnsi="黑体" w:hint="eastAsia"/>
          <w:bCs/>
          <w:sz w:val="32"/>
          <w:szCs w:val="30"/>
        </w:rPr>
        <w:t>附则</w:t>
      </w:r>
    </w:p>
    <w:p w:rsidR="0040285C" w:rsidRDefault="0040285C">
      <w:pPr>
        <w:ind w:leftChars="200" w:left="420"/>
        <w:jc w:val="left"/>
        <w:rPr>
          <w:rFonts w:ascii="仿宋" w:eastAsia="仿宋" w:hAnsi="仿宋"/>
          <w:sz w:val="30"/>
          <w:szCs w:val="30"/>
        </w:rPr>
      </w:pPr>
    </w:p>
    <w:p w:rsidR="0040285C" w:rsidRDefault="00DD0010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40285C" w:rsidRPr="00491153" w:rsidRDefault="00DD0010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/>
          <w:sz w:val="32"/>
          <w:szCs w:val="32"/>
        </w:rPr>
        <w:lastRenderedPageBreak/>
        <w:t>第一章</w:t>
      </w:r>
      <w:r w:rsid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总则</w:t>
      </w:r>
    </w:p>
    <w:p w:rsidR="0040285C" w:rsidRPr="00491153" w:rsidRDefault="00DD0010">
      <w:pPr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第一条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>社团全称为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XXXXX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，简称为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XX</w:t>
      </w:r>
      <w:r w:rsidRPr="00491153">
        <w:rPr>
          <w:rFonts w:ascii="仿宋_GB2312" w:eastAsia="仿宋" w:hAnsi="宋体"/>
          <w:bCs/>
          <w:sz w:val="32"/>
          <w:szCs w:val="32"/>
        </w:rPr>
        <w:t>。</w:t>
      </w:r>
    </w:p>
    <w:p w:rsidR="0040285C" w:rsidRPr="00491153" w:rsidRDefault="00DD0010">
      <w:pPr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XXX</w:t>
      </w:r>
      <w:r w:rsidRPr="00491153">
        <w:rPr>
          <w:rFonts w:ascii="仿宋_GB2312" w:eastAsia="仿宋" w:hAnsi="宋体"/>
          <w:bCs/>
          <w:sz w:val="32"/>
          <w:szCs w:val="32"/>
        </w:rPr>
        <w:t>社团是指由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黑龙江财经学院</w:t>
      </w:r>
      <w:r w:rsidRPr="00491153">
        <w:rPr>
          <w:rFonts w:ascii="仿宋_GB2312" w:eastAsia="仿宋" w:hAnsi="宋体"/>
          <w:bCs/>
          <w:sz w:val="32"/>
          <w:szCs w:val="32"/>
        </w:rPr>
        <w:t>学生依据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XXX</w:t>
      </w:r>
      <w:r w:rsidRPr="00491153">
        <w:rPr>
          <w:rFonts w:ascii="仿宋_GB2312" w:eastAsia="仿宋" w:hAnsi="宋体"/>
          <w:bCs/>
          <w:sz w:val="32"/>
          <w:szCs w:val="32"/>
        </w:rPr>
        <w:t>兴趣爱好自愿组成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</w:t>
      </w:r>
      <w:r w:rsidRPr="00491153">
        <w:rPr>
          <w:rFonts w:ascii="仿宋_GB2312" w:eastAsia="仿宋" w:hAnsi="宋体"/>
          <w:bCs/>
          <w:sz w:val="32"/>
          <w:szCs w:val="32"/>
        </w:rPr>
        <w:t>为实现成员共同意愿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</w:t>
      </w:r>
      <w:r w:rsidRPr="00491153">
        <w:rPr>
          <w:rFonts w:ascii="仿宋_GB2312" w:eastAsia="仿宋" w:hAnsi="宋体"/>
          <w:bCs/>
          <w:sz w:val="32"/>
          <w:szCs w:val="32"/>
        </w:rPr>
        <w:t>按照其章程自主开展活动的群众性学生组织</w:t>
      </w:r>
      <w:r w:rsidRPr="00491153">
        <w:rPr>
          <w:rFonts w:ascii="仿宋_GB2312" w:eastAsia="仿宋" w:hAnsi="宋体" w:hint="eastAsia"/>
          <w:bCs/>
          <w:sz w:val="32"/>
          <w:szCs w:val="32"/>
        </w:rPr>
        <w:t>。（其中需要注明学生社团登记类别）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社团由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黑龙江财经学院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党委领导，并接受学校团委的具体指导。</w:t>
      </w:r>
    </w:p>
    <w:p w:rsidR="0040285C" w:rsidRPr="00491153" w:rsidRDefault="00DD0010">
      <w:pPr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XXX</w:t>
      </w:r>
      <w:r w:rsidRPr="00491153">
        <w:rPr>
          <w:rFonts w:ascii="仿宋_GB2312" w:eastAsia="仿宋" w:hAnsi="宋体"/>
          <w:bCs/>
          <w:sz w:val="32"/>
          <w:szCs w:val="32"/>
        </w:rPr>
        <w:t>社团须遵守宪法、法律、法规和党的路线方针政策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</w:t>
      </w:r>
      <w:r w:rsidRPr="00491153">
        <w:rPr>
          <w:rFonts w:ascii="仿宋_GB2312" w:eastAsia="仿宋" w:hAnsi="宋体"/>
          <w:bCs/>
          <w:sz w:val="32"/>
          <w:szCs w:val="32"/>
        </w:rPr>
        <w:t>以及上级有关部门和学校的相关规定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</w:t>
      </w:r>
      <w:r w:rsidRPr="00491153">
        <w:rPr>
          <w:rFonts w:ascii="仿宋_GB2312" w:eastAsia="仿宋" w:hAnsi="宋体"/>
          <w:bCs/>
          <w:sz w:val="32"/>
          <w:szCs w:val="32"/>
        </w:rPr>
        <w:t>积极践行和弘扬社会主义核心价值观</w:t>
      </w:r>
      <w:r w:rsidRPr="00491153">
        <w:rPr>
          <w:rFonts w:ascii="仿宋_GB2312" w:eastAsia="仿宋" w:hAnsi="宋体" w:hint="eastAsia"/>
          <w:bCs/>
          <w:sz w:val="32"/>
          <w:szCs w:val="32"/>
        </w:rPr>
        <w:t>。</w:t>
      </w:r>
    </w:p>
    <w:p w:rsidR="0040285C" w:rsidRPr="00491153" w:rsidRDefault="00DD0010">
      <w:pPr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第四条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社团的基本任务是：</w:t>
      </w:r>
    </w:p>
    <w:p w:rsidR="0040285C" w:rsidRPr="00491153" w:rsidRDefault="00DD0010" w:rsidP="00491153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第二章</w:t>
      </w:r>
      <w:r w:rsidR="00491153" w:rsidRP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组织架构</w:t>
      </w:r>
    </w:p>
    <w:p w:rsidR="0040285C" w:rsidRPr="00491153" w:rsidRDefault="00DD0010">
      <w:pPr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第五条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社团的最高权力机构是会员大会（或会员代表大会）。</w:t>
      </w:r>
    </w:p>
    <w:p w:rsidR="0040285C" w:rsidRPr="00491153" w:rsidRDefault="00DD0010">
      <w:pPr>
        <w:spacing w:line="360" w:lineRule="auto"/>
        <w:ind w:left="426"/>
        <w:rPr>
          <w:rFonts w:ascii="仿宋" w:eastAsia="仿宋" w:hAnsi="仿宋"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第六条</w:t>
      </w:r>
      <w:r w:rsidRPr="00491153">
        <w:rPr>
          <w:rFonts w:ascii="仿宋" w:eastAsia="仿宋" w:hAnsi="仿宋" w:hint="eastAsia"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会员大会（或会员代表大会）职权为：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（一）制定和修改章程；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（二）选举、罢免社团执行机构；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（三）审议社团执行机构的工作和财务报告；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（四）决定终止事宜；</w:t>
      </w:r>
    </w:p>
    <w:p w:rsidR="0040285C" w:rsidRPr="00491153" w:rsidRDefault="00DD0010">
      <w:pPr>
        <w:spacing w:line="360" w:lineRule="auto"/>
        <w:ind w:firstLine="420"/>
        <w:rPr>
          <w:rFonts w:ascii="仿宋" w:eastAsia="仿宋" w:hAnsi="仿宋"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第七条</w:t>
      </w:r>
      <w:r w:rsidRPr="00491153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会员大会须有三分之二以上的会员（或会员代表）出席方能召开，其决议须有到会会员（或会员代表）半数以上表决通过方能生效。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lastRenderedPageBreak/>
        <w:t>第八条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社团执行机构组成：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（一）本社团设有社长一名，副社长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名；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（二）本社团设有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X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部，负责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（部门职能），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X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部，负责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（部门职能）……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第九条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社团负责人应具备下列条件：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（一）正式注册的我校在校学生；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（二）坚持社会主义核心价值观，热心于社会工作，乐于为同学服务；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（三）尊敬师长，团结同学，成绩优良，全面发展；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（四）综测位于本专业的前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50</w:t>
      </w:r>
      <w:r w:rsidRPr="00491153">
        <w:rPr>
          <w:rFonts w:ascii="仿宋_GB2312" w:eastAsia="仿宋" w:hAnsi="宋体" w:hint="eastAsia"/>
          <w:bCs/>
          <w:sz w:val="32"/>
          <w:szCs w:val="32"/>
        </w:rPr>
        <w:t>%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，无不及格科目；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（五）无违反校纪校规行为；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（六）不属于按规定被注销的学生团体中原负责人和主要干部；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社团负责人须由社团会员大会（或会员代表大会）公开选举产生。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社团负责人行使下列职权：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（一）召集和主持执行机构会议；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（二）检查会员大会（或会员代表大会）、社团执行机构决议的落实情况；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（三）代表本社团签署有关重要文件；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lastRenderedPageBreak/>
        <w:t>（四）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*******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；</w:t>
      </w:r>
    </w:p>
    <w:p w:rsidR="0040285C" w:rsidRPr="00491153" w:rsidRDefault="00DD0010">
      <w:pPr>
        <w:spacing w:line="360" w:lineRule="auto"/>
        <w:ind w:firstLine="420"/>
        <w:rPr>
          <w:rFonts w:ascii="仿宋" w:eastAsia="仿宋" w:hAnsi="仿宋"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第十一条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学生社团团员人数超过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3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人，须建立团支部，在共青团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黑龙江财经学院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学生社团工作委员会指导下开展活动，规范组织生活，开展有益的支部活动，积极发挥好凝聚、教育、引领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社团成员的政治核心作用。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第十二条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社团团支部支委的任职要求：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政治意识坚定、道德品行端正、奉献意识突出、熟悉团的业务、广泛团结青年，无任何违纪行为。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学习成绩或综合测评排名位于本专业前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50</w:t>
      </w:r>
      <w:r w:rsidRPr="00491153">
        <w:rPr>
          <w:rFonts w:ascii="仿宋_GB2312" w:eastAsia="仿宋" w:hAnsi="宋体" w:hint="eastAsia"/>
          <w:bCs/>
          <w:sz w:val="32"/>
          <w:szCs w:val="32"/>
        </w:rPr>
        <w:t>%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以内且无不及格现象。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会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长原则上不兼任团支书，特殊情况经校团委批准，可由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会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长兼任团支书。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</w:p>
    <w:p w:rsidR="0040285C" w:rsidRPr="00491153" w:rsidRDefault="00DD0010" w:rsidP="00491153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第三章</w:t>
      </w:r>
      <w:r w:rsidR="00491153" w:rsidRP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成员管理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第十三条</w:t>
      </w:r>
      <w:r w:rsidRPr="00491153">
        <w:rPr>
          <w:rFonts w:ascii="仿宋_GB2312" w:eastAsia="仿宋" w:hAnsi="宋体" w:hint="eastAsia"/>
          <w:b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申请加入本社团的会员，应具备以下条件：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（一）具有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黑龙江财经学院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正式学籍；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（二）热爱祖国，坚持四项基本原则；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（三）遵纪守法，遵守学校各项规章制度；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*******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；</w:t>
      </w:r>
    </w:p>
    <w:p w:rsidR="0040285C" w:rsidRPr="00491153" w:rsidRDefault="00DD0010">
      <w:pPr>
        <w:spacing w:line="360" w:lineRule="auto"/>
        <w:ind w:firstLine="420"/>
        <w:rPr>
          <w:rFonts w:ascii="仿宋" w:eastAsia="仿宋" w:hAnsi="仿宋"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第十四条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" w:eastAsia="仿宋" w:hAnsi="仿宋"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社团会员入会程序：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 *</w:t>
      </w:r>
      <w:r w:rsidRPr="00491153">
        <w:rPr>
          <w:rFonts w:ascii="仿宋_GB2312" w:eastAsia="仿宋" w:hAnsi="宋体"/>
          <w:bCs/>
          <w:sz w:val="32"/>
          <w:szCs w:val="32"/>
        </w:rPr>
        <w:t>*******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lastRenderedPageBreak/>
        <w:t>（二）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********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第十五条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社团会员享有以下权利：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（一）本社团的选举权、被选举权和表决权；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（二）参加本社团的活动；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（三）对本社团工作的批评建议权和监督权；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（四）入会自由、退会自由；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（五）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*******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第十六条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社团会员需履行以下义务：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（一）执行本社团的决议；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（二）维护社团的合法权益；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*******</w:t>
      </w:r>
    </w:p>
    <w:p w:rsidR="0040285C" w:rsidRPr="00491153" w:rsidRDefault="00DD0010">
      <w:pPr>
        <w:spacing w:line="360" w:lineRule="auto"/>
        <w:ind w:left="426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第十七条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（社团会员其他注意事项）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</w:p>
    <w:p w:rsidR="0040285C" w:rsidRPr="00491153" w:rsidRDefault="00DD0010" w:rsidP="00491153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第四章</w:t>
      </w:r>
      <w:r w:rsidR="00491153" w:rsidRP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活动管理</w:t>
      </w:r>
    </w:p>
    <w:p w:rsidR="0040285C" w:rsidRPr="00491153" w:rsidRDefault="00DD0010">
      <w:pPr>
        <w:spacing w:line="360" w:lineRule="auto"/>
        <w:ind w:left="142" w:firstLine="278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第十八条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社团的活动范围：</w:t>
      </w:r>
    </w:p>
    <w:p w:rsidR="0040285C" w:rsidRPr="00491153" w:rsidRDefault="00DD0010">
      <w:pPr>
        <w:spacing w:line="360" w:lineRule="auto"/>
        <w:ind w:left="48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（一）社团各部门需要按期完成社团分派的任务；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（二）社团应组织相应的活动宣传，扩大社团影响力；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（三）社团负责定期举办</w:t>
      </w:r>
      <w:r w:rsidRPr="00491153">
        <w:rPr>
          <w:rFonts w:ascii="Times New Roman" w:eastAsia="仿宋" w:hAnsi="Times New Roman" w:cs="Times New Roman" w:hint="eastAsia"/>
          <w:bCs/>
          <w:sz w:val="32"/>
          <w:szCs w:val="32"/>
        </w:rPr>
        <w:t>X</w:t>
      </w:r>
      <w:r w:rsidRPr="00491153">
        <w:rPr>
          <w:rFonts w:ascii="Times New Roman" w:eastAsia="仿宋" w:hAnsi="Times New Roman" w:cs="Times New Roman"/>
          <w:bCs/>
          <w:sz w:val="32"/>
          <w:szCs w:val="32"/>
        </w:rPr>
        <w:t>XX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（活动名称及相关事项）；</w:t>
      </w:r>
    </w:p>
    <w:p w:rsidR="0040285C" w:rsidRPr="00491153" w:rsidRDefault="00DD0010">
      <w:pPr>
        <w:spacing w:line="360" w:lineRule="auto"/>
        <w:ind w:leftChars="200" w:left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/>
          <w:bCs/>
          <w:sz w:val="32"/>
          <w:szCs w:val="32"/>
        </w:rPr>
        <w:t>**********</w:t>
      </w:r>
    </w:p>
    <w:p w:rsidR="0040285C" w:rsidRPr="00491153" w:rsidRDefault="00DD0010" w:rsidP="00491153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第五章</w:t>
      </w:r>
      <w:r w:rsidR="00491153" w:rsidRP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团组织建设</w:t>
      </w:r>
    </w:p>
    <w:p w:rsidR="0040285C" w:rsidRPr="00491153" w:rsidRDefault="00DD0010">
      <w:pPr>
        <w:spacing w:line="360" w:lineRule="auto"/>
        <w:ind w:left="426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第十九条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社团团支部要求及日常组织生活内容：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lastRenderedPageBreak/>
        <w:t>（一）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团支部组织健全、分工明确，认真落实三会两制一课制度，能正常开展组织生活，进行正常的组织发展工作。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团支部能够深入学习贯彻习近平新时代中国特色社会主义思想，学习贯彻落实党的</w:t>
      </w:r>
      <w:r w:rsidRPr="00491153">
        <w:rPr>
          <w:rFonts w:ascii="仿宋_GB2312" w:eastAsia="仿宋" w:hAnsi="宋体" w:hint="eastAsia"/>
          <w:bCs/>
          <w:sz w:val="32"/>
          <w:szCs w:val="32"/>
        </w:rPr>
        <w:t>二十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大、团的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十九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大精神，教育引导团员青年自觉贯彻党的基本路线方针政策；积极开展深入践行社会主义核心价值观教育实践活动。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团支部在基础文明建设、志愿服务、义务劳动、集体活动、遵守校纪校规等方面发挥引领作用，效果良好，能够组织团员青年开展丰富多彩，健康向上的文体活动，并积极参加学校各项文化活动。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团支部开展活动要有广泛的群众性，活动能够涉及支部每一位成员；在开展支部工作时，富于创造性和连续性，以良好的工作效果和独特的工作形式，体现本支部工作的特色。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（五）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团支部应在学校的各项工作中发挥作用，积极配合、主动参与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，带领支部青年积极投入到学校建设中。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社团团支部换届要求：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（一）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社团团支部支委须由团支部所有成员推举产生，符合团支部支委任职要求。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（二）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社团团支部支委换届工作与社团负责人换届工作同时进行。团支部须在每学期统一换届时间内，按要求提交相关材料，</w:t>
      </w:r>
      <w:r w:rsidRPr="00491153">
        <w:rPr>
          <w:rFonts w:ascii="仿宋_GB2312" w:eastAsia="仿宋" w:hAnsi="宋体" w:hint="eastAsia"/>
          <w:bCs/>
          <w:sz w:val="32"/>
          <w:szCs w:val="32"/>
        </w:rPr>
        <w:lastRenderedPageBreak/>
        <w:t>待校团委审核完毕后，任命新任社团团支部支委成员。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（三）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社团团支部支委变更过程中，即新任团支部支委产生以前，原团支部支委必须保证团支部工作正常开展。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Cs/>
          <w:sz w:val="32"/>
          <w:szCs w:val="32"/>
        </w:rPr>
        <w:t>（四）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原则上非同一换届期间禁止换届。</w:t>
      </w:r>
    </w:p>
    <w:p w:rsidR="0040285C" w:rsidRPr="00491153" w:rsidRDefault="00DD0010" w:rsidP="00491153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第</w:t>
      </w:r>
      <w:r w:rsidRPr="00491153">
        <w:rPr>
          <w:rFonts w:ascii="黑体" w:eastAsia="黑体" w:hAnsi="黑体" w:hint="eastAsia"/>
          <w:sz w:val="32"/>
          <w:szCs w:val="32"/>
        </w:rPr>
        <w:t>六</w:t>
      </w:r>
      <w:r w:rsidRPr="00491153">
        <w:rPr>
          <w:rFonts w:ascii="黑体" w:eastAsia="黑体" w:hAnsi="黑体" w:hint="eastAsia"/>
          <w:sz w:val="32"/>
          <w:szCs w:val="32"/>
        </w:rPr>
        <w:t>章</w:t>
      </w:r>
      <w:r w:rsidR="00491153" w:rsidRP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社团换届、注销</w:t>
      </w:r>
    </w:p>
    <w:p w:rsidR="0040285C" w:rsidRPr="00491153" w:rsidRDefault="00DD0010">
      <w:pPr>
        <w:spacing w:line="360" w:lineRule="auto"/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第二十四条</w:t>
      </w:r>
      <w:r w:rsidRPr="00491153">
        <w:rPr>
          <w:rFonts w:ascii="仿宋_GB2312" w:eastAsia="仿宋" w:hAnsi="宋体" w:hint="eastAsia"/>
          <w:b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我校实行学生社团统一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换届制度，社团团工委于每学期组织进行社团负责人的统一换届。</w:t>
      </w:r>
    </w:p>
    <w:p w:rsidR="0040285C" w:rsidRPr="00491153" w:rsidRDefault="00DD0010">
      <w:pPr>
        <w:spacing w:line="360" w:lineRule="auto"/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第二十五条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>社团负责人候选人由社团自行产生</w:t>
      </w:r>
      <w:r w:rsidRPr="00491153">
        <w:rPr>
          <w:rFonts w:ascii="仿宋_GB2312" w:eastAsia="仿宋" w:hAnsi="宋体" w:hint="eastAsia"/>
          <w:bCs/>
          <w:sz w:val="32"/>
          <w:szCs w:val="32"/>
        </w:rPr>
        <w:t>，</w:t>
      </w:r>
      <w:r w:rsidRPr="00491153">
        <w:rPr>
          <w:rFonts w:ascii="仿宋_GB2312" w:eastAsia="仿宋" w:hAnsi="宋体"/>
          <w:bCs/>
          <w:sz w:val="32"/>
          <w:szCs w:val="32"/>
        </w:rPr>
        <w:t>审核通过后由社团团工委任命候选人为社团新任负责人</w:t>
      </w:r>
      <w:r w:rsidRPr="00491153">
        <w:rPr>
          <w:rFonts w:ascii="仿宋_GB2312" w:eastAsia="仿宋" w:hAnsi="宋体" w:hint="eastAsia"/>
          <w:bCs/>
          <w:sz w:val="32"/>
          <w:szCs w:val="32"/>
        </w:rPr>
        <w:t>。</w:t>
      </w:r>
    </w:p>
    <w:p w:rsidR="0040285C" w:rsidRPr="00491153" w:rsidRDefault="00DD0010">
      <w:pPr>
        <w:spacing w:line="360" w:lineRule="auto"/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第二十六条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>社团</w:t>
      </w:r>
      <w:r w:rsidRPr="00491153">
        <w:rPr>
          <w:rFonts w:ascii="仿宋_GB2312" w:eastAsia="仿宋" w:hAnsi="宋体" w:hint="eastAsia"/>
          <w:bCs/>
          <w:sz w:val="32"/>
          <w:szCs w:val="32"/>
        </w:rPr>
        <w:t>负责人</w:t>
      </w:r>
      <w:r w:rsidRPr="00491153">
        <w:rPr>
          <w:rFonts w:ascii="仿宋_GB2312" w:eastAsia="仿宋" w:hAnsi="宋体"/>
          <w:bCs/>
          <w:sz w:val="32"/>
          <w:szCs w:val="32"/>
        </w:rPr>
        <w:t>候选人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经社团指导教师、社团业务指导单位及该负责人所在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学</w:t>
      </w:r>
      <w:r w:rsidRPr="00491153">
        <w:rPr>
          <w:rFonts w:ascii="仿宋_GB2312" w:eastAsia="仿宋" w:hAnsi="宋体" w:hint="eastAsia"/>
          <w:bCs/>
          <w:sz w:val="32"/>
          <w:szCs w:val="32"/>
        </w:rPr>
        <w:t>院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团总支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同意后，上报社团团工委审核，并按要求提交相关申请材料。</w:t>
      </w:r>
    </w:p>
    <w:p w:rsidR="0040285C" w:rsidRPr="00491153" w:rsidRDefault="00DD0010">
      <w:pPr>
        <w:spacing w:line="360" w:lineRule="auto"/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第二十七条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社团团工委将在换届材料审核完毕后组织召开社团换届大会，统一免去申请换届社团原社团负责人职务，并任命新任社团负责人。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</w:p>
    <w:p w:rsidR="0040285C" w:rsidRPr="00491153" w:rsidRDefault="00DD0010">
      <w:pPr>
        <w:spacing w:line="360" w:lineRule="auto"/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第二十八条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>社团负责人变更的过程中，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即</w:t>
      </w:r>
      <w:r w:rsidRPr="00491153">
        <w:rPr>
          <w:rFonts w:ascii="仿宋_GB2312" w:eastAsia="仿宋" w:hAnsi="宋体"/>
          <w:bCs/>
          <w:sz w:val="32"/>
          <w:szCs w:val="32"/>
        </w:rPr>
        <w:t>新任负责人正式产生以前，原负责人必须保证</w:t>
      </w:r>
      <w:r w:rsidRPr="00491153">
        <w:rPr>
          <w:rFonts w:ascii="仿宋_GB2312" w:eastAsia="仿宋" w:hAnsi="宋体" w:hint="eastAsia"/>
          <w:bCs/>
          <w:sz w:val="32"/>
          <w:szCs w:val="32"/>
        </w:rPr>
        <w:t>社团</w:t>
      </w:r>
      <w:r w:rsidRPr="00491153">
        <w:rPr>
          <w:rFonts w:ascii="仿宋_GB2312" w:eastAsia="仿宋" w:hAnsi="宋体"/>
          <w:bCs/>
          <w:sz w:val="32"/>
          <w:szCs w:val="32"/>
        </w:rPr>
        <w:t>工作正常开展。</w:t>
      </w:r>
    </w:p>
    <w:p w:rsidR="0040285C" w:rsidRPr="00491153" w:rsidRDefault="00DD0010">
      <w:pPr>
        <w:spacing w:line="360" w:lineRule="auto"/>
        <w:ind w:firstLine="420"/>
        <w:jc w:val="left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第二十九条</w:t>
      </w:r>
      <w:r w:rsidRPr="00491153">
        <w:rPr>
          <w:rFonts w:ascii="仿宋_GB2312" w:eastAsia="仿宋" w:hAnsi="宋体" w:hint="eastAsia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原则上非统一换届期间禁止换届。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学生社团完成宗旨或自行解散或其他原因需要自主注销的，由社团执行机构提出终止协议。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lastRenderedPageBreak/>
        <w:t>第三十一条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本社团终止协议须经会员大会（或会员代表大会）三分之二以上成员同意后，社团应在征得指导教师及业务指导单位同意后，执行注销流程。在校团委规定时间提交相关材料。自校团委备案之日起，社团注销。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第三十二条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本社团终止前，须清理债权债务，处理善后事宜。清算期间，不开展清算以外的活动。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第三十三条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本社团终止后的剩余财产，在校团委的监督下，按照学校的有关规定处理。</w:t>
      </w:r>
    </w:p>
    <w:p w:rsidR="0040285C" w:rsidRPr="00491153" w:rsidRDefault="00DD0010" w:rsidP="00491153">
      <w:pPr>
        <w:ind w:left="1860" w:hanging="1680"/>
        <w:jc w:val="center"/>
        <w:rPr>
          <w:rFonts w:ascii="黑体" w:eastAsia="黑体" w:hAnsi="黑体"/>
          <w:sz w:val="32"/>
          <w:szCs w:val="32"/>
        </w:rPr>
      </w:pPr>
      <w:r w:rsidRPr="00491153">
        <w:rPr>
          <w:rFonts w:ascii="黑体" w:eastAsia="黑体" w:hAnsi="黑体" w:hint="eastAsia"/>
          <w:sz w:val="32"/>
          <w:szCs w:val="32"/>
        </w:rPr>
        <w:t>第</w:t>
      </w:r>
      <w:r w:rsidRPr="00491153">
        <w:rPr>
          <w:rFonts w:ascii="黑体" w:eastAsia="黑体" w:hAnsi="黑体" w:hint="eastAsia"/>
          <w:sz w:val="32"/>
          <w:szCs w:val="32"/>
        </w:rPr>
        <w:t>七</w:t>
      </w:r>
      <w:r w:rsidRPr="00491153">
        <w:rPr>
          <w:rFonts w:ascii="黑体" w:eastAsia="黑体" w:hAnsi="黑体" w:hint="eastAsia"/>
          <w:sz w:val="32"/>
          <w:szCs w:val="32"/>
        </w:rPr>
        <w:t>章</w:t>
      </w:r>
      <w:r w:rsidR="00491153" w:rsidRPr="00491153">
        <w:rPr>
          <w:rFonts w:ascii="黑体" w:eastAsia="黑体" w:hAnsi="黑体"/>
          <w:sz w:val="32"/>
          <w:szCs w:val="32"/>
        </w:rPr>
        <w:t xml:space="preserve">  </w:t>
      </w:r>
      <w:r w:rsidRPr="00491153">
        <w:rPr>
          <w:rFonts w:ascii="黑体" w:eastAsia="黑体" w:hAnsi="黑体" w:hint="eastAsia"/>
          <w:sz w:val="32"/>
          <w:szCs w:val="32"/>
        </w:rPr>
        <w:t>附则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第三十四条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本章程经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年</w:t>
      </w:r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月</w:t>
      </w:r>
      <w:bookmarkStart w:id="0" w:name="_GoBack"/>
      <w:bookmarkEnd w:id="0"/>
      <w:r w:rsidRPr="00491153">
        <w:rPr>
          <w:rFonts w:ascii="仿宋_GB2312" w:eastAsia="仿宋" w:hAnsi="宋体" w:hint="eastAsia"/>
          <w:bCs/>
          <w:sz w:val="32"/>
          <w:szCs w:val="32"/>
        </w:rPr>
        <w:t>*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日会员大会表决通过。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第三十五条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对本社团章程的修改，须由校团委、社团执行机构或半数以上社团会员联名提出，交经本社团会员大会（或会员代表大会）审议。</w:t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第三十六条</w:t>
      </w:r>
      <w:r w:rsidRPr="00491153">
        <w:rPr>
          <w:rFonts w:ascii="仿宋_GB2312" w:eastAsia="仿宋" w:hAnsi="宋体"/>
          <w:b/>
          <w:sz w:val="32"/>
          <w:szCs w:val="32"/>
        </w:rPr>
        <w:t xml:space="preserve"> 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本社团章程的修改，须在会员大会（或会员代表大会）通过后，上报校团委，经核准后生效。</w:t>
      </w:r>
      <w:r w:rsidRPr="00491153">
        <w:rPr>
          <w:rFonts w:ascii="仿宋_GB2312" w:eastAsia="仿宋" w:hAnsi="宋体"/>
          <w:bCs/>
          <w:sz w:val="32"/>
          <w:szCs w:val="32"/>
        </w:rPr>
        <w:tab/>
      </w:r>
    </w:p>
    <w:p w:rsidR="0040285C" w:rsidRPr="00491153" w:rsidRDefault="00DD0010">
      <w:pPr>
        <w:spacing w:line="360" w:lineRule="auto"/>
        <w:ind w:firstLine="420"/>
        <w:rPr>
          <w:rFonts w:ascii="仿宋_GB2312" w:eastAsia="仿宋" w:hAnsi="宋体"/>
          <w:bCs/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第三十七条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本章程的解释权属本社团会员大会执行机构。</w:t>
      </w:r>
    </w:p>
    <w:p w:rsidR="0040285C" w:rsidRPr="00491153" w:rsidRDefault="00DD0010">
      <w:pPr>
        <w:ind w:firstLineChars="100" w:firstLine="321"/>
        <w:rPr>
          <w:sz w:val="32"/>
          <w:szCs w:val="32"/>
        </w:rPr>
      </w:pPr>
      <w:r w:rsidRPr="00491153">
        <w:rPr>
          <w:rFonts w:ascii="仿宋_GB2312" w:eastAsia="仿宋" w:hAnsi="宋体" w:hint="eastAsia"/>
          <w:b/>
          <w:sz w:val="32"/>
          <w:szCs w:val="32"/>
        </w:rPr>
        <w:t>第三十八条</w:t>
      </w:r>
      <w:r w:rsidRPr="00491153">
        <w:rPr>
          <w:rFonts w:ascii="仿宋_GB2312" w:eastAsia="仿宋" w:hAnsi="宋体"/>
          <w:bCs/>
          <w:sz w:val="32"/>
          <w:szCs w:val="32"/>
        </w:rPr>
        <w:t xml:space="preserve">  </w:t>
      </w:r>
      <w:r w:rsidRPr="00491153">
        <w:rPr>
          <w:rFonts w:ascii="仿宋_GB2312" w:eastAsia="仿宋" w:hAnsi="宋体" w:hint="eastAsia"/>
          <w:bCs/>
          <w:sz w:val="32"/>
          <w:szCs w:val="32"/>
        </w:rPr>
        <w:t>本章程自校团委核准之日起生效。</w:t>
      </w:r>
    </w:p>
    <w:sectPr w:rsidR="0040285C" w:rsidRPr="00491153" w:rsidSect="0049115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10" w:rsidRDefault="00DD0010" w:rsidP="00491153">
      <w:r>
        <w:separator/>
      </w:r>
    </w:p>
  </w:endnote>
  <w:endnote w:type="continuationSeparator" w:id="0">
    <w:p w:rsidR="00DD0010" w:rsidRDefault="00DD0010" w:rsidP="0049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10" w:rsidRDefault="00DD0010" w:rsidP="00491153">
      <w:r>
        <w:separator/>
      </w:r>
    </w:p>
  </w:footnote>
  <w:footnote w:type="continuationSeparator" w:id="0">
    <w:p w:rsidR="00DD0010" w:rsidRDefault="00DD0010" w:rsidP="0049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GUzMjBjZTY0MTEzMjJhZjAzNmUyZTM4MWI3NGMifQ=="/>
  </w:docVars>
  <w:rsids>
    <w:rsidRoot w:val="00DB7D91"/>
    <w:rsid w:val="001D13D1"/>
    <w:rsid w:val="001E2D63"/>
    <w:rsid w:val="00263E56"/>
    <w:rsid w:val="00295904"/>
    <w:rsid w:val="002B34EF"/>
    <w:rsid w:val="0040285C"/>
    <w:rsid w:val="00491153"/>
    <w:rsid w:val="00493333"/>
    <w:rsid w:val="009D7E47"/>
    <w:rsid w:val="009E7299"/>
    <w:rsid w:val="00AB61D7"/>
    <w:rsid w:val="00B651A7"/>
    <w:rsid w:val="00BC310F"/>
    <w:rsid w:val="00BD441A"/>
    <w:rsid w:val="00CF1ED5"/>
    <w:rsid w:val="00DB7D91"/>
    <w:rsid w:val="00DD0010"/>
    <w:rsid w:val="00E325F4"/>
    <w:rsid w:val="00EA0D32"/>
    <w:rsid w:val="00F52EB4"/>
    <w:rsid w:val="00F655DB"/>
    <w:rsid w:val="00FB0524"/>
    <w:rsid w:val="28C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C141C"/>
  <w15:docId w15:val="{F2B70DC8-49DC-4C63-A371-54A9D72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lang w:val="en-US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2023-08-02T20:05:00Z</dcterms:created>
  <dcterms:modified xsi:type="dcterms:W3CDTF">2023-09-08T06:30:00Z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D53751B608E7451B81D020E27BCEE238</vt:lpwstr>
  </property>
</Properties>
</file>