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小标宋" w:hAnsi="小标宋" w:eastAsia="小标宋" w:cs="小标宋"/>
          <w:b w:val="0"/>
          <w:bCs/>
          <w:sz w:val="72"/>
          <w:szCs w:val="7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 w:cs="宋体"/>
          <w:b w:val="0"/>
          <w:bCs/>
          <w:sz w:val="72"/>
          <w:szCs w:val="7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72"/>
          <w:szCs w:val="72"/>
          <w:lang w:eastAsia="zh-CN"/>
        </w:rPr>
        <w:t>题目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24"/>
          <w:shd w:val="pct10" w:color="auto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72"/>
          <w:szCs w:val="72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72"/>
          <w:szCs w:val="72"/>
          <w:lang w:val="en-US" w:eastAsia="zh-CN"/>
        </w:rPr>
        <w:t>宋体</w:t>
      </w:r>
      <w:r>
        <w:rPr>
          <w:rFonts w:hint="eastAsia" w:ascii="宋体" w:hAnsi="宋体" w:eastAsia="宋体" w:cs="宋体"/>
          <w:b/>
          <w:bCs w:val="0"/>
          <w:sz w:val="72"/>
          <w:szCs w:val="72"/>
          <w:lang w:eastAsia="zh-CN"/>
        </w:rPr>
        <w:t>，小初，居中）</w:t>
      </w: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ind w:firstLine="361" w:firstLineChars="150"/>
        <w:rPr>
          <w:rFonts w:ascii="宋体" w:hAnsi="宋体"/>
          <w:b/>
          <w:sz w:val="24"/>
          <w:shd w:val="pct10" w:color="auto" w:fill="FFFFFF"/>
        </w:rPr>
      </w:pPr>
    </w:p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学院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XX学院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班级：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XX</w:t>
      </w:r>
      <w:r>
        <w:rPr>
          <w:rFonts w:hint="eastAsia" w:ascii="宋体" w:hAnsi="宋体"/>
          <w:b/>
          <w:sz w:val="32"/>
          <w:szCs w:val="32"/>
        </w:rPr>
        <w:t>级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XX</w:t>
      </w:r>
      <w:r>
        <w:rPr>
          <w:rFonts w:hint="eastAsia" w:ascii="宋体" w:hAnsi="宋体"/>
          <w:b/>
          <w:sz w:val="32"/>
          <w:szCs w:val="32"/>
        </w:rPr>
        <w:t>专业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</w:t>
      </w:r>
      <w:r>
        <w:rPr>
          <w:rFonts w:hint="eastAsia" w:ascii="宋体" w:hAnsi="宋体"/>
          <w:b/>
          <w:sz w:val="32"/>
          <w:szCs w:val="32"/>
        </w:rPr>
        <w:t>班</w:t>
      </w:r>
    </w:p>
    <w:p>
      <w:pPr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姓名：XXX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日期：20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月</w:t>
      </w:r>
    </w:p>
    <w:p>
      <w:p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宋体" w:hAnsi="宋体"/>
          <w:b/>
          <w:sz w:val="24"/>
          <w:shd w:val="pct10" w:color="auto" w:fill="FFFFFF"/>
        </w:rPr>
      </w:pPr>
      <w:r>
        <w:rPr>
          <w:rFonts w:ascii="_5b8b_4f53" w:hAnsi="_5b8b_4f53" w:eastAsia="_5b8b_4f53"/>
          <w:b/>
          <w:bCs/>
          <w:sz w:val="32"/>
          <w:szCs w:val="32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正文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字体采用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号仿宋字体，数字采用4号Times New Rome字体，行距为固定值25磅，表格内文字的字号，行间距可适当调整。每个自然段首行缩进2字符，数字、身份不换行，可通过调整字间距进行排版。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结构层次序数，第一级为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“一”（3号，宋体加黑；段前段后各0.3行）；第二级为“（一）”（小3号，宋体加黑）；第三级为“1”（4号，仿宋字体）；第四级为“（1）”（4号，仿宋字体）；第5级“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sym w:font="Wingdings" w:char="F081"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”（4号，仿宋字体）；原则上第一、第二级标题独立成行，不加标点。各级标题缩进同正文一致，如出现在本页最后一行移至下页首行。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>
      <w:pPr>
        <w:pStyle w:val="5"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360" w:lineRule="auto"/>
        <w:ind w:firstLine="200"/>
        <w:rPr>
          <w:rFonts w:asciiTheme="minorEastAsia" w:hAnsiTheme="minorEastAsia" w:eastAsiaTheme="minorEastAsia"/>
          <w:color w:val="000000"/>
          <w:sz w:val="28"/>
          <w:szCs w:val="28"/>
        </w:rPr>
      </w:pPr>
    </w:p>
    <w:p>
      <w:pPr>
        <w:spacing w:line="360" w:lineRule="auto"/>
        <w:ind w:firstLine="20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pacing w:line="360" w:lineRule="auto"/>
        <w:ind w:firstLine="200"/>
        <w:rPr>
          <w:rFonts w:asciiTheme="minorEastAsia" w:hAnsiTheme="minorEastAsia" w:eastAsiaTheme="minor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TA2YTNlMjI0ZDMwMmQ3NzI4NjExMjdhNDE3NTkifQ=="/>
  </w:docVars>
  <w:rsids>
    <w:rsidRoot w:val="00E41D65"/>
    <w:rsid w:val="00275498"/>
    <w:rsid w:val="00643899"/>
    <w:rsid w:val="008D00FA"/>
    <w:rsid w:val="00CE42CA"/>
    <w:rsid w:val="00E41D65"/>
    <w:rsid w:val="20DF281E"/>
    <w:rsid w:val="25756B76"/>
    <w:rsid w:val="377222BA"/>
    <w:rsid w:val="65EB5303"/>
    <w:rsid w:val="7F465DCF"/>
    <w:rsid w:val="7FE1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 w:line="240" w:lineRule="auto"/>
    </w:pPr>
    <w:rPr>
      <w:rFonts w:ascii="宋体" w:hAnsi="宋体"/>
      <w:sz w:val="24"/>
      <w:szCs w:val="24"/>
    </w:rPr>
  </w:style>
  <w:style w:type="character" w:styleId="8">
    <w:name w:val="page number"/>
    <w:basedOn w:val="7"/>
    <w:autoRedefine/>
    <w:qFormat/>
    <w:uiPriority w:val="99"/>
  </w:style>
  <w:style w:type="character" w:styleId="9">
    <w:name w:val="Emphasis"/>
    <w:basedOn w:val="7"/>
    <w:autoRedefine/>
    <w:qFormat/>
    <w:uiPriority w:val="20"/>
    <w:rPr>
      <w:i/>
      <w:iCs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2">
    <w:name w:val="reader-word-layer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宋体" w:hAnsi="宋体"/>
      <w:sz w:val="24"/>
      <w:szCs w:val="24"/>
    </w:rPr>
  </w:style>
  <w:style w:type="character" w:customStyle="1" w:styleId="13">
    <w:name w:val="批注框文本 Char"/>
    <w:basedOn w:val="7"/>
    <w:link w:val="2"/>
    <w:autoRedefine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2DA9-6CE4-4BB6-B3DD-82BB78F4DC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282</Words>
  <Characters>1610</Characters>
  <Lines>13</Lines>
  <Paragraphs>3</Paragraphs>
  <TotalTime>6</TotalTime>
  <ScaleCrop>false</ScaleCrop>
  <LinksUpToDate>false</LinksUpToDate>
  <CharactersWithSpaces>1889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2018-12-10T04:34:00Z</dcterms:created>
  <dc:creator>admin</dc:creator>
  <cp:lastModifiedBy>姜</cp:lastModifiedBy>
  <cp:lastPrinted>2016-10-12T00:36:00Z</cp:lastPrinted>
  <dcterms:modified xsi:type="dcterms:W3CDTF">2024-05-16T00:25:15Z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67410BC3F9C94184A6C99EEC478FF6DA_12</vt:lpwstr>
  </property>
</Properties>
</file>